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bookmarkStart w:id="0" w:name="_GoBack"/>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BC35DC" w:rsidRDefault="00BC35DC" w:rsidP="00C81F2E">
      <w:pPr>
        <w:pStyle w:val="APA"/>
        <w:contextualSpacing/>
        <w:jc w:val="center"/>
      </w:pPr>
      <w:r w:rsidRPr="008F609A">
        <w:rPr>
          <w:rFonts w:asciiTheme="majorBidi" w:hAnsiTheme="majorBidi" w:cstheme="majorBidi"/>
        </w:rPr>
        <w:t>Pragmatic Presuppositions</w:t>
      </w:r>
      <w:r>
        <w:t xml:space="preserv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85768">
      <w:pPr>
        <w:pStyle w:val="APA"/>
        <w:ind w:firstLine="0"/>
        <w:contextualSpacing/>
      </w:pPr>
    </w:p>
    <w:p w:rsidR="00BC35DC" w:rsidRDefault="00BC35DC" w:rsidP="00BC35DC">
      <w:pPr>
        <w:pStyle w:val="APA"/>
        <w:contextualSpacing/>
        <w:jc w:val="center"/>
      </w:pPr>
      <w:r w:rsidRPr="008F609A">
        <w:rPr>
          <w:rFonts w:asciiTheme="majorBidi" w:hAnsiTheme="majorBidi" w:cstheme="majorBidi"/>
        </w:rPr>
        <w:lastRenderedPageBreak/>
        <w:t>Pragmatic Presuppositions</w:t>
      </w:r>
      <w:r>
        <w:t xml:space="preserve"> </w:t>
      </w:r>
    </w:p>
    <w:p w:rsidR="0049013E" w:rsidRPr="0049013E" w:rsidRDefault="0049013E" w:rsidP="0049013E">
      <w:pPr>
        <w:spacing w:line="480" w:lineRule="auto"/>
        <w:ind w:firstLine="720"/>
        <w:rPr>
          <w:szCs w:val="20"/>
        </w:rPr>
      </w:pPr>
      <w:r w:rsidRPr="0049013E">
        <w:rPr>
          <w:szCs w:val="20"/>
        </w:rPr>
        <w:t>In a nutshell, it is imperative to have a clear understanding of the semantic factors in the use of metaphors in its translation. The grammatical units in a metaphor represent the intersection in the image and the entity description. To effectively translate any metaphor the client should be able to explain the comparison and explain the denotive and the connotative area (Potts, 2015).</w:t>
      </w:r>
    </w:p>
    <w:p w:rsidR="006A1BCD" w:rsidRDefault="006A1BCD" w:rsidP="0049013E">
      <w:pPr>
        <w:pStyle w:val="APA"/>
        <w:contextualSpacing/>
        <w:rPr>
          <w:szCs w:val="24"/>
        </w:rPr>
      </w:pPr>
    </w:p>
    <w:p w:rsidR="006A1BCD" w:rsidRDefault="006A1BCD" w:rsidP="0049013E">
      <w:pPr>
        <w:pStyle w:val="APA"/>
        <w:contextualSpacing/>
        <w:rPr>
          <w:szCs w:val="24"/>
        </w:rPr>
      </w:pPr>
    </w:p>
    <w:p w:rsidR="006A1BCD" w:rsidRDefault="006A1BCD" w:rsidP="0049013E">
      <w:pPr>
        <w:pStyle w:val="APA"/>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6A1BCD" w:rsidRDefault="006A1BCD" w:rsidP="00726AFF">
      <w:pPr>
        <w:pStyle w:val="APA"/>
        <w:ind w:firstLine="0"/>
        <w:contextualSpacing/>
        <w:rPr>
          <w:szCs w:val="24"/>
        </w:rPr>
      </w:pPr>
    </w:p>
    <w:p w:rsidR="00216BDF" w:rsidRDefault="00216BDF"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81BAC" w:rsidRDefault="00B81BAC" w:rsidP="00726AFF">
      <w:pPr>
        <w:pStyle w:val="APA"/>
        <w:ind w:firstLine="0"/>
        <w:contextualSpacing/>
        <w:rPr>
          <w:szCs w:val="24"/>
        </w:rPr>
      </w:pPr>
    </w:p>
    <w:p w:rsidR="00B92AE3" w:rsidRDefault="00F0716C" w:rsidP="005F5E09">
      <w:pPr>
        <w:pStyle w:val="APA"/>
        <w:ind w:firstLine="0"/>
        <w:contextualSpacing/>
        <w:jc w:val="center"/>
        <w:rPr>
          <w:szCs w:val="24"/>
        </w:rPr>
      </w:pPr>
      <w:r w:rsidRPr="005F0EE8">
        <w:rPr>
          <w:szCs w:val="24"/>
        </w:rPr>
        <w:t>References</w:t>
      </w:r>
    </w:p>
    <w:p w:rsidR="00D835CE" w:rsidRPr="00361593" w:rsidRDefault="0049013E" w:rsidP="003C1768">
      <w:pPr>
        <w:tabs>
          <w:tab w:val="left" w:pos="1189"/>
          <w:tab w:val="left" w:pos="2127"/>
          <w:tab w:val="right" w:pos="9360"/>
        </w:tabs>
        <w:spacing w:line="480" w:lineRule="auto"/>
        <w:ind w:left="720" w:hanging="720"/>
      </w:pPr>
      <w:r>
        <w:t xml:space="preserve">Potts, C. (2015). Presupposition and implicature. </w:t>
      </w:r>
      <w:r>
        <w:rPr>
          <w:i/>
          <w:iCs/>
        </w:rPr>
        <w:t>The handbook of contemporary semantic theory</w:t>
      </w:r>
      <w:r>
        <w:t xml:space="preserve">, </w:t>
      </w:r>
      <w:r>
        <w:rPr>
          <w:i/>
          <w:iCs/>
        </w:rPr>
        <w:t>2</w:t>
      </w:r>
      <w:r>
        <w:t>, 168-202.</w:t>
      </w:r>
      <w:bookmarkEnd w:id="0"/>
    </w:p>
    <w:sectPr w:rsidR="00D835CE" w:rsidRPr="0036159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3F2" w:rsidRDefault="004A23F2">
      <w:r>
        <w:separator/>
      </w:r>
    </w:p>
  </w:endnote>
  <w:endnote w:type="continuationSeparator" w:id="0">
    <w:p w:rsidR="004A23F2" w:rsidRDefault="004A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3F2" w:rsidRDefault="004A23F2">
      <w:r>
        <w:separator/>
      </w:r>
    </w:p>
  </w:footnote>
  <w:footnote w:type="continuationSeparator" w:id="0">
    <w:p w:rsidR="004A23F2" w:rsidRDefault="004A23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BC35DC" w:rsidP="0054628F">
          <w:pPr>
            <w:pStyle w:val="Header"/>
          </w:pPr>
          <w:r w:rsidRPr="008F609A">
            <w:rPr>
              <w:rFonts w:asciiTheme="majorBidi" w:hAnsiTheme="majorBidi" w:cstheme="majorBidi"/>
            </w:rPr>
            <w:t>PRAGMATIC PRESUPPOSITIONS</w:t>
          </w:r>
        </w:p>
      </w:tc>
      <w:tc>
        <w:tcPr>
          <w:tcW w:w="2500" w:type="pct"/>
          <w:shd w:val="clear" w:color="auto" w:fill="auto"/>
        </w:tcPr>
        <w:p w:rsidR="00D259C1" w:rsidRDefault="00A8013C" w:rsidP="00957E9D">
          <w:pPr>
            <w:pStyle w:val="Header"/>
            <w:jc w:val="right"/>
          </w:pPr>
          <w:r>
            <w:fldChar w:fldCharType="begin"/>
          </w:r>
          <w:r w:rsidR="00CD5984">
            <w:instrText xml:space="preserve"> PAGE  \* MERGEFORMAT </w:instrText>
          </w:r>
          <w:r>
            <w:fldChar w:fldCharType="separate"/>
          </w:r>
          <w:r w:rsidR="000A7D9D">
            <w:rPr>
              <w:noProof/>
            </w:rPr>
            <w:t>3</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1D7678">
          <w:r>
            <w:t xml:space="preserve">Running Head: </w:t>
          </w:r>
          <w:r w:rsidR="00BC35DC" w:rsidRPr="008F609A">
            <w:rPr>
              <w:rFonts w:asciiTheme="majorBidi" w:hAnsiTheme="majorBidi" w:cstheme="majorBidi"/>
            </w:rPr>
            <w:t>PRAGMATIC PRESUPPOSITIONS</w:t>
          </w:r>
        </w:p>
      </w:tc>
      <w:tc>
        <w:tcPr>
          <w:tcW w:w="2500" w:type="pct"/>
          <w:shd w:val="clear" w:color="auto" w:fill="auto"/>
        </w:tcPr>
        <w:p w:rsidR="00D259C1" w:rsidRDefault="00A8013C" w:rsidP="00957E9D">
          <w:pPr>
            <w:pStyle w:val="Header"/>
            <w:jc w:val="right"/>
          </w:pPr>
          <w:r>
            <w:fldChar w:fldCharType="begin"/>
          </w:r>
          <w:r w:rsidR="00CD5984">
            <w:instrText xml:space="preserve"> PAGE  \* MERGEFORMAT </w:instrText>
          </w:r>
          <w:r>
            <w:fldChar w:fldCharType="separate"/>
          </w:r>
          <w:r w:rsidR="000A7D9D">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109"/>
    <w:rsid w:val="00007678"/>
    <w:rsid w:val="00007CDB"/>
    <w:rsid w:val="00007F70"/>
    <w:rsid w:val="000104D2"/>
    <w:rsid w:val="00010AC1"/>
    <w:rsid w:val="00010E4E"/>
    <w:rsid w:val="0001113F"/>
    <w:rsid w:val="000127F0"/>
    <w:rsid w:val="00013B39"/>
    <w:rsid w:val="00014118"/>
    <w:rsid w:val="000168B9"/>
    <w:rsid w:val="00016E4C"/>
    <w:rsid w:val="00016FB5"/>
    <w:rsid w:val="00017428"/>
    <w:rsid w:val="000201CE"/>
    <w:rsid w:val="00020ED5"/>
    <w:rsid w:val="00021D78"/>
    <w:rsid w:val="0002229F"/>
    <w:rsid w:val="000228EF"/>
    <w:rsid w:val="000232CD"/>
    <w:rsid w:val="0002342E"/>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169B"/>
    <w:rsid w:val="00042789"/>
    <w:rsid w:val="000427B3"/>
    <w:rsid w:val="000429CC"/>
    <w:rsid w:val="00042CC7"/>
    <w:rsid w:val="000433EA"/>
    <w:rsid w:val="000439C6"/>
    <w:rsid w:val="00043C4E"/>
    <w:rsid w:val="00043D60"/>
    <w:rsid w:val="00044661"/>
    <w:rsid w:val="000449FD"/>
    <w:rsid w:val="0004518D"/>
    <w:rsid w:val="000459FC"/>
    <w:rsid w:val="00045C46"/>
    <w:rsid w:val="0004608A"/>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6ED0"/>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50B"/>
    <w:rsid w:val="00083061"/>
    <w:rsid w:val="0008332C"/>
    <w:rsid w:val="000837B1"/>
    <w:rsid w:val="000838AE"/>
    <w:rsid w:val="00084299"/>
    <w:rsid w:val="0008442A"/>
    <w:rsid w:val="00086887"/>
    <w:rsid w:val="00086D7E"/>
    <w:rsid w:val="00086E64"/>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A70EF"/>
    <w:rsid w:val="000A7D9D"/>
    <w:rsid w:val="000B0334"/>
    <w:rsid w:val="000B0DEA"/>
    <w:rsid w:val="000B10CE"/>
    <w:rsid w:val="000B1426"/>
    <w:rsid w:val="000B171B"/>
    <w:rsid w:val="000B1879"/>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1ECD"/>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70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3E06"/>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665"/>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57"/>
    <w:rsid w:val="001D0465"/>
    <w:rsid w:val="001D0CA1"/>
    <w:rsid w:val="001D12D0"/>
    <w:rsid w:val="001D1A02"/>
    <w:rsid w:val="001D1A12"/>
    <w:rsid w:val="001D1CC6"/>
    <w:rsid w:val="001D1CE2"/>
    <w:rsid w:val="001D3C00"/>
    <w:rsid w:val="001D3DB5"/>
    <w:rsid w:val="001D3F23"/>
    <w:rsid w:val="001D4114"/>
    <w:rsid w:val="001D4162"/>
    <w:rsid w:val="001D6066"/>
    <w:rsid w:val="001D60F4"/>
    <w:rsid w:val="001D679F"/>
    <w:rsid w:val="001D6E68"/>
    <w:rsid w:val="001D767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2B6D"/>
    <w:rsid w:val="0021407D"/>
    <w:rsid w:val="00214728"/>
    <w:rsid w:val="0021502F"/>
    <w:rsid w:val="00215900"/>
    <w:rsid w:val="0021601A"/>
    <w:rsid w:val="00216BDF"/>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45B9"/>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37C"/>
    <w:rsid w:val="002976EC"/>
    <w:rsid w:val="002A06B4"/>
    <w:rsid w:val="002A08E7"/>
    <w:rsid w:val="002A2002"/>
    <w:rsid w:val="002A24E7"/>
    <w:rsid w:val="002A2C6F"/>
    <w:rsid w:val="002A3BC1"/>
    <w:rsid w:val="002A41D0"/>
    <w:rsid w:val="002A44AF"/>
    <w:rsid w:val="002A474C"/>
    <w:rsid w:val="002A5A3D"/>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742"/>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2F4D"/>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A1C"/>
    <w:rsid w:val="00357B1D"/>
    <w:rsid w:val="003602B1"/>
    <w:rsid w:val="003609B9"/>
    <w:rsid w:val="00360AA0"/>
    <w:rsid w:val="003612F6"/>
    <w:rsid w:val="00361593"/>
    <w:rsid w:val="00361971"/>
    <w:rsid w:val="00361BC4"/>
    <w:rsid w:val="00362413"/>
    <w:rsid w:val="00363593"/>
    <w:rsid w:val="0036362C"/>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2B1"/>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227"/>
    <w:rsid w:val="003903AF"/>
    <w:rsid w:val="00390524"/>
    <w:rsid w:val="00390A19"/>
    <w:rsid w:val="00391282"/>
    <w:rsid w:val="00394884"/>
    <w:rsid w:val="00394B67"/>
    <w:rsid w:val="00395035"/>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1768"/>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5DBA"/>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16D"/>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540"/>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3A3"/>
    <w:rsid w:val="00443CF9"/>
    <w:rsid w:val="0044429F"/>
    <w:rsid w:val="004447A8"/>
    <w:rsid w:val="00444B34"/>
    <w:rsid w:val="00446F5A"/>
    <w:rsid w:val="00447104"/>
    <w:rsid w:val="004473B3"/>
    <w:rsid w:val="004508AA"/>
    <w:rsid w:val="00450B46"/>
    <w:rsid w:val="00450C4A"/>
    <w:rsid w:val="00450E5D"/>
    <w:rsid w:val="00451D60"/>
    <w:rsid w:val="00451D6E"/>
    <w:rsid w:val="004524D5"/>
    <w:rsid w:val="00452790"/>
    <w:rsid w:val="00452D11"/>
    <w:rsid w:val="0045303D"/>
    <w:rsid w:val="00453070"/>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4E5F"/>
    <w:rsid w:val="00475914"/>
    <w:rsid w:val="00477748"/>
    <w:rsid w:val="00477A19"/>
    <w:rsid w:val="00480108"/>
    <w:rsid w:val="004801D8"/>
    <w:rsid w:val="00480211"/>
    <w:rsid w:val="0048085D"/>
    <w:rsid w:val="00482C12"/>
    <w:rsid w:val="0048339A"/>
    <w:rsid w:val="00484262"/>
    <w:rsid w:val="00485DF8"/>
    <w:rsid w:val="004872B3"/>
    <w:rsid w:val="00487AE9"/>
    <w:rsid w:val="0049013E"/>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046"/>
    <w:rsid w:val="00497104"/>
    <w:rsid w:val="004977EA"/>
    <w:rsid w:val="00497883"/>
    <w:rsid w:val="00497A2C"/>
    <w:rsid w:val="004A0BDA"/>
    <w:rsid w:val="004A1F8D"/>
    <w:rsid w:val="004A20D0"/>
    <w:rsid w:val="004A23F2"/>
    <w:rsid w:val="004A2B91"/>
    <w:rsid w:val="004A3B91"/>
    <w:rsid w:val="004A4489"/>
    <w:rsid w:val="004A49A6"/>
    <w:rsid w:val="004A4C7F"/>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BD5"/>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0FD2"/>
    <w:rsid w:val="005016AE"/>
    <w:rsid w:val="00501A7B"/>
    <w:rsid w:val="00501AC9"/>
    <w:rsid w:val="00501DB3"/>
    <w:rsid w:val="005031E6"/>
    <w:rsid w:val="00503204"/>
    <w:rsid w:val="00503323"/>
    <w:rsid w:val="005033E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287"/>
    <w:rsid w:val="005354ED"/>
    <w:rsid w:val="005356EF"/>
    <w:rsid w:val="005372E0"/>
    <w:rsid w:val="005376C4"/>
    <w:rsid w:val="005402FC"/>
    <w:rsid w:val="0054039E"/>
    <w:rsid w:val="005405D5"/>
    <w:rsid w:val="0054095A"/>
    <w:rsid w:val="00540A20"/>
    <w:rsid w:val="00541F6A"/>
    <w:rsid w:val="00542735"/>
    <w:rsid w:val="005429EB"/>
    <w:rsid w:val="005434FA"/>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5DDF"/>
    <w:rsid w:val="005963C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B7CAB"/>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E59"/>
    <w:rsid w:val="005D0FAB"/>
    <w:rsid w:val="005D177D"/>
    <w:rsid w:val="005D1AA7"/>
    <w:rsid w:val="005D27ED"/>
    <w:rsid w:val="005D2CB8"/>
    <w:rsid w:val="005D3784"/>
    <w:rsid w:val="005D3D01"/>
    <w:rsid w:val="005D421A"/>
    <w:rsid w:val="005D5341"/>
    <w:rsid w:val="005D5EB4"/>
    <w:rsid w:val="005E07D0"/>
    <w:rsid w:val="005E0DC0"/>
    <w:rsid w:val="005E1373"/>
    <w:rsid w:val="005E1A07"/>
    <w:rsid w:val="005E3207"/>
    <w:rsid w:val="005E3A77"/>
    <w:rsid w:val="005E3B5F"/>
    <w:rsid w:val="005E4AD3"/>
    <w:rsid w:val="005E4D8D"/>
    <w:rsid w:val="005E53FA"/>
    <w:rsid w:val="005E6287"/>
    <w:rsid w:val="005E68C7"/>
    <w:rsid w:val="005E6AD5"/>
    <w:rsid w:val="005E6CB1"/>
    <w:rsid w:val="005E79FC"/>
    <w:rsid w:val="005F0314"/>
    <w:rsid w:val="005F0EE8"/>
    <w:rsid w:val="005F0F14"/>
    <w:rsid w:val="005F17CA"/>
    <w:rsid w:val="005F2BDF"/>
    <w:rsid w:val="005F2E7E"/>
    <w:rsid w:val="005F42B9"/>
    <w:rsid w:val="005F4FB1"/>
    <w:rsid w:val="005F5E09"/>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65F"/>
    <w:rsid w:val="00634914"/>
    <w:rsid w:val="00634BDD"/>
    <w:rsid w:val="00634D36"/>
    <w:rsid w:val="00634FD3"/>
    <w:rsid w:val="00635757"/>
    <w:rsid w:val="006362A0"/>
    <w:rsid w:val="0063658E"/>
    <w:rsid w:val="0063675C"/>
    <w:rsid w:val="00636FA8"/>
    <w:rsid w:val="00637857"/>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4DAF"/>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1BCD"/>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359"/>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07B15"/>
    <w:rsid w:val="007111DC"/>
    <w:rsid w:val="0071131A"/>
    <w:rsid w:val="00712737"/>
    <w:rsid w:val="00712794"/>
    <w:rsid w:val="007128CC"/>
    <w:rsid w:val="00712919"/>
    <w:rsid w:val="00712C35"/>
    <w:rsid w:val="007132AE"/>
    <w:rsid w:val="007138F4"/>
    <w:rsid w:val="00713C17"/>
    <w:rsid w:val="00714955"/>
    <w:rsid w:val="00714E61"/>
    <w:rsid w:val="00715C2E"/>
    <w:rsid w:val="00715D98"/>
    <w:rsid w:val="0071619D"/>
    <w:rsid w:val="00716DA5"/>
    <w:rsid w:val="007202BB"/>
    <w:rsid w:val="00720E7A"/>
    <w:rsid w:val="00720EE5"/>
    <w:rsid w:val="00720F97"/>
    <w:rsid w:val="007217EA"/>
    <w:rsid w:val="00722E41"/>
    <w:rsid w:val="007244AC"/>
    <w:rsid w:val="0072487F"/>
    <w:rsid w:val="00725139"/>
    <w:rsid w:val="00725273"/>
    <w:rsid w:val="0072578B"/>
    <w:rsid w:val="00726573"/>
    <w:rsid w:val="00726AFF"/>
    <w:rsid w:val="00726C72"/>
    <w:rsid w:val="00727022"/>
    <w:rsid w:val="00732C9C"/>
    <w:rsid w:val="00732F32"/>
    <w:rsid w:val="0073339F"/>
    <w:rsid w:val="007337C8"/>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4567"/>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5DFF"/>
    <w:rsid w:val="00776D0B"/>
    <w:rsid w:val="00777CF0"/>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78C"/>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0E7C"/>
    <w:rsid w:val="007B16C0"/>
    <w:rsid w:val="007B1855"/>
    <w:rsid w:val="007B194B"/>
    <w:rsid w:val="007B19F1"/>
    <w:rsid w:val="007B2125"/>
    <w:rsid w:val="007B2813"/>
    <w:rsid w:val="007B37AD"/>
    <w:rsid w:val="007B3B49"/>
    <w:rsid w:val="007B4BB2"/>
    <w:rsid w:val="007B4DAB"/>
    <w:rsid w:val="007B5A47"/>
    <w:rsid w:val="007B5E03"/>
    <w:rsid w:val="007C0366"/>
    <w:rsid w:val="007C065D"/>
    <w:rsid w:val="007C0981"/>
    <w:rsid w:val="007C0F49"/>
    <w:rsid w:val="007C115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A6B"/>
    <w:rsid w:val="00800DCB"/>
    <w:rsid w:val="008010DB"/>
    <w:rsid w:val="0080112B"/>
    <w:rsid w:val="00801B15"/>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2AB0"/>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644"/>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6E3"/>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3E4"/>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969"/>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34BE"/>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46EC"/>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1E8"/>
    <w:rsid w:val="0095354C"/>
    <w:rsid w:val="00953E1C"/>
    <w:rsid w:val="0095407D"/>
    <w:rsid w:val="00954570"/>
    <w:rsid w:val="00954AAA"/>
    <w:rsid w:val="00954E63"/>
    <w:rsid w:val="00954EEA"/>
    <w:rsid w:val="00955196"/>
    <w:rsid w:val="009552C2"/>
    <w:rsid w:val="00955517"/>
    <w:rsid w:val="00955AA2"/>
    <w:rsid w:val="0095669D"/>
    <w:rsid w:val="00956E1E"/>
    <w:rsid w:val="00957601"/>
    <w:rsid w:val="00957E9D"/>
    <w:rsid w:val="00960369"/>
    <w:rsid w:val="009603B3"/>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55B"/>
    <w:rsid w:val="00984A15"/>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0EC"/>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2D1"/>
    <w:rsid w:val="00A14D53"/>
    <w:rsid w:val="00A15259"/>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528"/>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85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1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A5FED"/>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106"/>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AA3"/>
    <w:rsid w:val="00B727A7"/>
    <w:rsid w:val="00B735D8"/>
    <w:rsid w:val="00B74CC7"/>
    <w:rsid w:val="00B75F79"/>
    <w:rsid w:val="00B76186"/>
    <w:rsid w:val="00B765E6"/>
    <w:rsid w:val="00B7685A"/>
    <w:rsid w:val="00B7693B"/>
    <w:rsid w:val="00B76EF1"/>
    <w:rsid w:val="00B77098"/>
    <w:rsid w:val="00B77E10"/>
    <w:rsid w:val="00B800C8"/>
    <w:rsid w:val="00B80A60"/>
    <w:rsid w:val="00B81BAC"/>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370B"/>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9E"/>
    <w:rsid w:val="00BC1FE9"/>
    <w:rsid w:val="00BC2052"/>
    <w:rsid w:val="00BC30AD"/>
    <w:rsid w:val="00BC35DC"/>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3D8A"/>
    <w:rsid w:val="00BD4326"/>
    <w:rsid w:val="00BD5E93"/>
    <w:rsid w:val="00BD69C8"/>
    <w:rsid w:val="00BD70E3"/>
    <w:rsid w:val="00BD7123"/>
    <w:rsid w:val="00BD7F7B"/>
    <w:rsid w:val="00BE07FB"/>
    <w:rsid w:val="00BE0FC0"/>
    <w:rsid w:val="00BE26C0"/>
    <w:rsid w:val="00BE2E34"/>
    <w:rsid w:val="00BE30F2"/>
    <w:rsid w:val="00BE361E"/>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215"/>
    <w:rsid w:val="00BF790C"/>
    <w:rsid w:val="00C000A5"/>
    <w:rsid w:val="00C00368"/>
    <w:rsid w:val="00C00659"/>
    <w:rsid w:val="00C00EA5"/>
    <w:rsid w:val="00C0115F"/>
    <w:rsid w:val="00C012FB"/>
    <w:rsid w:val="00C01907"/>
    <w:rsid w:val="00C023D5"/>
    <w:rsid w:val="00C03D91"/>
    <w:rsid w:val="00C0413A"/>
    <w:rsid w:val="00C04833"/>
    <w:rsid w:val="00C04F43"/>
    <w:rsid w:val="00C0567F"/>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60"/>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6B"/>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8D3"/>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68"/>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0E8"/>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640"/>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8A6"/>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53"/>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5C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6E09"/>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3496"/>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A97"/>
    <w:rsid w:val="00E13B4F"/>
    <w:rsid w:val="00E13C61"/>
    <w:rsid w:val="00E14581"/>
    <w:rsid w:val="00E1517E"/>
    <w:rsid w:val="00E16071"/>
    <w:rsid w:val="00E16553"/>
    <w:rsid w:val="00E16C94"/>
    <w:rsid w:val="00E17401"/>
    <w:rsid w:val="00E17AC0"/>
    <w:rsid w:val="00E17AD0"/>
    <w:rsid w:val="00E2027D"/>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77354"/>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BD2"/>
    <w:rsid w:val="00E87CEF"/>
    <w:rsid w:val="00E907EF"/>
    <w:rsid w:val="00E90F0C"/>
    <w:rsid w:val="00E9212D"/>
    <w:rsid w:val="00E92195"/>
    <w:rsid w:val="00E921E9"/>
    <w:rsid w:val="00E9238A"/>
    <w:rsid w:val="00E93F4F"/>
    <w:rsid w:val="00E9568D"/>
    <w:rsid w:val="00E95C7D"/>
    <w:rsid w:val="00E96255"/>
    <w:rsid w:val="00E9634F"/>
    <w:rsid w:val="00E96B18"/>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1F2"/>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9F9"/>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4CF6"/>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26A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60F"/>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AABD489-35E8-430E-AAAC-5565A6C2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3905670">
      <w:bodyDiv w:val="1"/>
      <w:marLeft w:val="0"/>
      <w:marRight w:val="0"/>
      <w:marTop w:val="0"/>
      <w:marBottom w:val="0"/>
      <w:divBdr>
        <w:top w:val="none" w:sz="0" w:space="0" w:color="auto"/>
        <w:left w:val="none" w:sz="0" w:space="0" w:color="auto"/>
        <w:bottom w:val="none" w:sz="0" w:space="0" w:color="auto"/>
        <w:right w:val="none" w:sz="0" w:space="0" w:color="auto"/>
      </w:divBdr>
      <w:divsChild>
        <w:div w:id="455375160">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2601110">
      <w:bodyDiv w:val="1"/>
      <w:marLeft w:val="0"/>
      <w:marRight w:val="0"/>
      <w:marTop w:val="0"/>
      <w:marBottom w:val="0"/>
      <w:divBdr>
        <w:top w:val="none" w:sz="0" w:space="0" w:color="auto"/>
        <w:left w:val="none" w:sz="0" w:space="0" w:color="auto"/>
        <w:bottom w:val="none" w:sz="0" w:space="0" w:color="auto"/>
        <w:right w:val="none" w:sz="0" w:space="0" w:color="auto"/>
      </w:divBdr>
      <w:divsChild>
        <w:div w:id="207650635">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sChild>
        <w:div w:id="1146434708">
          <w:marLeft w:val="0"/>
          <w:marRight w:val="0"/>
          <w:marTop w:val="0"/>
          <w:marBottom w:val="0"/>
          <w:divBdr>
            <w:top w:val="none" w:sz="0" w:space="0" w:color="auto"/>
            <w:left w:val="none" w:sz="0" w:space="0" w:color="auto"/>
            <w:bottom w:val="none" w:sz="0" w:space="0" w:color="auto"/>
            <w:right w:val="none" w:sz="0" w:space="0" w:color="auto"/>
          </w:divBdr>
        </w:div>
      </w:divsChild>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5841340">
      <w:bodyDiv w:val="1"/>
      <w:marLeft w:val="0"/>
      <w:marRight w:val="0"/>
      <w:marTop w:val="0"/>
      <w:marBottom w:val="0"/>
      <w:divBdr>
        <w:top w:val="none" w:sz="0" w:space="0" w:color="auto"/>
        <w:left w:val="none" w:sz="0" w:space="0" w:color="auto"/>
        <w:bottom w:val="none" w:sz="0" w:space="0" w:color="auto"/>
        <w:right w:val="none" w:sz="0" w:space="0" w:color="auto"/>
      </w:divBdr>
      <w:divsChild>
        <w:div w:id="1819682633">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4189123">
      <w:bodyDiv w:val="1"/>
      <w:marLeft w:val="0"/>
      <w:marRight w:val="0"/>
      <w:marTop w:val="0"/>
      <w:marBottom w:val="0"/>
      <w:divBdr>
        <w:top w:val="none" w:sz="0" w:space="0" w:color="auto"/>
        <w:left w:val="none" w:sz="0" w:space="0" w:color="auto"/>
        <w:bottom w:val="none" w:sz="0" w:space="0" w:color="auto"/>
        <w:right w:val="none" w:sz="0" w:space="0" w:color="auto"/>
      </w:divBdr>
      <w:divsChild>
        <w:div w:id="2072145249">
          <w:marLeft w:val="0"/>
          <w:marRight w:val="0"/>
          <w:marTop w:val="0"/>
          <w:marBottom w:val="0"/>
          <w:divBdr>
            <w:top w:val="none" w:sz="0" w:space="0" w:color="auto"/>
            <w:left w:val="none" w:sz="0" w:space="0" w:color="auto"/>
            <w:bottom w:val="none" w:sz="0" w:space="0" w:color="auto"/>
            <w:right w:val="none" w:sz="0" w:space="0" w:color="auto"/>
          </w:divBdr>
        </w:div>
      </w:divsChild>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20467113">
      <w:bodyDiv w:val="1"/>
      <w:marLeft w:val="0"/>
      <w:marRight w:val="0"/>
      <w:marTop w:val="0"/>
      <w:marBottom w:val="0"/>
      <w:divBdr>
        <w:top w:val="none" w:sz="0" w:space="0" w:color="auto"/>
        <w:left w:val="none" w:sz="0" w:space="0" w:color="auto"/>
        <w:bottom w:val="none" w:sz="0" w:space="0" w:color="auto"/>
        <w:right w:val="none" w:sz="0" w:space="0" w:color="auto"/>
      </w:divBdr>
      <w:divsChild>
        <w:div w:id="164091535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61953102">
      <w:bodyDiv w:val="1"/>
      <w:marLeft w:val="0"/>
      <w:marRight w:val="0"/>
      <w:marTop w:val="0"/>
      <w:marBottom w:val="0"/>
      <w:divBdr>
        <w:top w:val="none" w:sz="0" w:space="0" w:color="auto"/>
        <w:left w:val="none" w:sz="0" w:space="0" w:color="auto"/>
        <w:bottom w:val="none" w:sz="0" w:space="0" w:color="auto"/>
        <w:right w:val="none" w:sz="0" w:space="0" w:color="auto"/>
      </w:divBdr>
      <w:divsChild>
        <w:div w:id="1983390752">
          <w:marLeft w:val="0"/>
          <w:marRight w:val="0"/>
          <w:marTop w:val="0"/>
          <w:marBottom w:val="0"/>
          <w:divBdr>
            <w:top w:val="none" w:sz="0" w:space="0" w:color="auto"/>
            <w:left w:val="none" w:sz="0" w:space="0" w:color="auto"/>
            <w:bottom w:val="none" w:sz="0" w:space="0" w:color="auto"/>
            <w:right w:val="none" w:sz="0" w:space="0" w:color="auto"/>
          </w:divBdr>
        </w:div>
      </w:divsChild>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84039536">
      <w:bodyDiv w:val="1"/>
      <w:marLeft w:val="0"/>
      <w:marRight w:val="0"/>
      <w:marTop w:val="0"/>
      <w:marBottom w:val="0"/>
      <w:divBdr>
        <w:top w:val="none" w:sz="0" w:space="0" w:color="auto"/>
        <w:left w:val="none" w:sz="0" w:space="0" w:color="auto"/>
        <w:bottom w:val="none" w:sz="0" w:space="0" w:color="auto"/>
        <w:right w:val="none" w:sz="0" w:space="0" w:color="auto"/>
      </w:divBdr>
      <w:divsChild>
        <w:div w:id="552276229">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6203362A-EC36-464D-A90E-ED6A1995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92</Words>
  <Characters>527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2019-05-06T15:21:00Z</dcterms:created>
  <dcterms:modified xsi:type="dcterms:W3CDTF">2019-05-06T15:21:00Z</dcterms:modified>
  <cp:category>School Papers</cp:category>
</cp:coreProperties>
</file>